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5B" w:rsidRDefault="000D65E1" w:rsidP="000D65E1">
      <w:pPr>
        <w:pStyle w:val="a5"/>
        <w:shd w:val="clear" w:color="auto" w:fill="FFFFFF"/>
        <w:spacing w:before="0" w:after="0"/>
        <w:jc w:val="center"/>
        <w:rPr>
          <w:rFonts w:ascii="Segoe UI" w:hAnsi="Segoe UI" w:cs="Segoe UI"/>
          <w:color w:val="202020"/>
          <w:sz w:val="23"/>
          <w:szCs w:val="23"/>
        </w:rPr>
      </w:pPr>
      <w:r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  <w:t>С</w:t>
      </w:r>
      <w:r w:rsidRPr="000D65E1"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  <w:t>ведения о ближайших медицинских учреждениях, работающих в рамках программы госгарантий</w:t>
      </w:r>
    </w:p>
    <w:tbl>
      <w:tblPr>
        <w:tblW w:w="4936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3211"/>
        <w:gridCol w:w="3349"/>
        <w:gridCol w:w="2246"/>
      </w:tblGrid>
      <w:tr w:rsidR="000D65E1" w:rsidTr="000D65E1"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b/>
                <w:bCs/>
                <w:color w:val="202020"/>
                <w:bdr w:val="none" w:sz="0" w:space="0" w:color="auto" w:frame="1"/>
              </w:rPr>
              <w:t>№</w:t>
            </w:r>
          </w:p>
        </w:tc>
        <w:tc>
          <w:tcPr>
            <w:tcW w:w="1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b/>
                <w:bCs/>
                <w:color w:val="202020"/>
                <w:bdr w:val="none" w:sz="0" w:space="0" w:color="auto" w:frame="1"/>
              </w:rPr>
              <w:t>Наименование учреждения</w:t>
            </w:r>
          </w:p>
        </w:tc>
        <w:tc>
          <w:tcPr>
            <w:tcW w:w="1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b/>
                <w:bCs/>
                <w:color w:val="202020"/>
                <w:bdr w:val="none" w:sz="0" w:space="0" w:color="auto" w:frame="1"/>
              </w:rPr>
              <w:t>Фактический адрес учреждения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b/>
                <w:bCs/>
                <w:color w:val="202020"/>
                <w:bdr w:val="none" w:sz="0" w:space="0" w:color="auto" w:frame="1"/>
              </w:rPr>
              <w:t>Адрес официального сайта медицинской организации в сети «Интернет»</w:t>
            </w:r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 «Ивановская областная клиническая больница»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153040 </w:t>
            </w:r>
            <w:proofErr w:type="gramStart"/>
            <w:r>
              <w:rPr>
                <w:color w:val="202020"/>
                <w:bdr w:val="none" w:sz="0" w:space="0" w:color="auto" w:frame="1"/>
              </w:rPr>
              <w:t>Иваново,ул.Любимова</w:t>
            </w:r>
            <w:proofErr w:type="gramEnd"/>
            <w:r>
              <w:rPr>
                <w:color w:val="202020"/>
                <w:bdr w:val="none" w:sz="0" w:space="0" w:color="auto" w:frame="1"/>
              </w:rPr>
              <w:t>,д.1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7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http://ivokb.ru/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2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 «Областная детская клиническая больница»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153040, г. Иваново, ул. Любимова, д. 7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8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http://ivodkb.ru/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3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 «Ивановский областной госпиталь для ветеранов войн»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153002 г. Иваново ул. Демидова д.9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9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http://ogvv37.ru/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4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 «Ивановский областной клинический центр медицинской реабилитации»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 xml:space="preserve">153006 г. Иваново, ул. 3-я </w:t>
            </w:r>
            <w:proofErr w:type="spellStart"/>
            <w:r>
              <w:rPr>
                <w:color w:val="202020"/>
                <w:bdr w:val="none" w:sz="0" w:space="0" w:color="auto" w:frame="1"/>
              </w:rPr>
              <w:t>Сосневская</w:t>
            </w:r>
            <w:proofErr w:type="spellEnd"/>
            <w:r>
              <w:rPr>
                <w:color w:val="202020"/>
                <w:bdr w:val="none" w:sz="0" w:space="0" w:color="auto" w:frame="1"/>
              </w:rPr>
              <w:t>, д. 137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10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https://ivcmr.ru/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5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 «Областная клиническая психиатрическая больница «Богородское»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 xml:space="preserve">153506 Ивановская обл. Ивановский р-н, с. Богородское ул. Б. </w:t>
            </w:r>
            <w:proofErr w:type="spellStart"/>
            <w:r>
              <w:rPr>
                <w:color w:val="202020"/>
                <w:bdr w:val="none" w:sz="0" w:space="0" w:color="auto" w:frame="1"/>
              </w:rPr>
              <w:t>Клинцевская</w:t>
            </w:r>
            <w:proofErr w:type="spellEnd"/>
            <w:r>
              <w:rPr>
                <w:color w:val="202020"/>
                <w:bdr w:val="none" w:sz="0" w:space="0" w:color="auto" w:frame="1"/>
              </w:rPr>
              <w:t xml:space="preserve"> д. 2а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11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http://psbbogorod.ru/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6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 «Ивановский областной онкологический диспансер»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153040 г. Иваново, ул. Любимова, д.5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12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https://ivonko.ru/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7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 «Кардиологический диспансер»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 xml:space="preserve">153012, Иваново, пр. </w:t>
            </w:r>
            <w:proofErr w:type="spellStart"/>
            <w:r>
              <w:rPr>
                <w:color w:val="202020"/>
                <w:bdr w:val="none" w:sz="0" w:space="0" w:color="auto" w:frame="1"/>
              </w:rPr>
              <w:t>Шереметевский</w:t>
            </w:r>
            <w:proofErr w:type="spellEnd"/>
            <w:r>
              <w:rPr>
                <w:color w:val="202020"/>
                <w:bdr w:val="none" w:sz="0" w:space="0" w:color="auto" w:frame="1"/>
              </w:rPr>
              <w:t xml:space="preserve"> д. 22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13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http://ivkardio.ru/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8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 «Ивановский областной кожно-венерологический диспансер»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proofErr w:type="gramStart"/>
            <w:r>
              <w:rPr>
                <w:color w:val="202020"/>
                <w:bdr w:val="none" w:sz="0" w:space="0" w:color="auto" w:frame="1"/>
              </w:rPr>
              <w:t>153025  г.</w:t>
            </w:r>
            <w:proofErr w:type="gramEnd"/>
            <w:r>
              <w:rPr>
                <w:color w:val="202020"/>
                <w:bdr w:val="none" w:sz="0" w:space="0" w:color="auto" w:frame="1"/>
              </w:rPr>
              <w:t xml:space="preserve"> Иваново, ул. Детская, д. 2/7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14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http://ivokvd.ru/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9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 «Ивановский областной наркологический диспансер»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 xml:space="preserve">153008, г. Иваново, ул. </w:t>
            </w:r>
            <w:proofErr w:type="spellStart"/>
            <w:r>
              <w:rPr>
                <w:color w:val="202020"/>
                <w:bdr w:val="none" w:sz="0" w:space="0" w:color="auto" w:frame="1"/>
              </w:rPr>
              <w:t>Постышева</w:t>
            </w:r>
            <w:proofErr w:type="spellEnd"/>
            <w:r>
              <w:rPr>
                <w:color w:val="202020"/>
                <w:bdr w:val="none" w:sz="0" w:space="0" w:color="auto" w:frame="1"/>
              </w:rPr>
              <w:t>, д. 54/1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15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https://narkodisp.ru/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10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 «Областной противотуберкулезный диспансер имени М.Б. Стоюнина»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 xml:space="preserve">153000 г. Иваново, ул. </w:t>
            </w:r>
            <w:proofErr w:type="spellStart"/>
            <w:r>
              <w:rPr>
                <w:color w:val="202020"/>
                <w:bdr w:val="none" w:sz="0" w:space="0" w:color="auto" w:frame="1"/>
              </w:rPr>
              <w:t>Крутицкая</w:t>
            </w:r>
            <w:proofErr w:type="spellEnd"/>
            <w:r>
              <w:rPr>
                <w:color w:val="202020"/>
                <w:bdr w:val="none" w:sz="0" w:space="0" w:color="auto" w:frame="1"/>
              </w:rPr>
              <w:t>, д.27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16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http://optd37.ru/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11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 «1-я городская клиническая больница»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153003 г. Иваново, ул. Парижской Коммуны, д.5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17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http://igkb1.ru/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12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 xml:space="preserve">ОБУЗ «Ивановская клиническая больница имени </w:t>
            </w:r>
            <w:proofErr w:type="spellStart"/>
            <w:r>
              <w:rPr>
                <w:color w:val="202020"/>
                <w:bdr w:val="none" w:sz="0" w:space="0" w:color="auto" w:frame="1"/>
              </w:rPr>
              <w:t>Куваевых</w:t>
            </w:r>
            <w:proofErr w:type="spellEnd"/>
            <w:r>
              <w:rPr>
                <w:color w:val="202020"/>
                <w:bdr w:val="none" w:sz="0" w:space="0" w:color="auto" w:frame="1"/>
              </w:rPr>
              <w:t>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153025 г. Иваново, ул. Ермака, дом 52/2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18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https://igb2.ru/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13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 «Городская клиническая больница № 3 г. Иванова»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 xml:space="preserve">153008 г. Иваново, ул. </w:t>
            </w:r>
            <w:proofErr w:type="spellStart"/>
            <w:r>
              <w:rPr>
                <w:color w:val="202020"/>
                <w:bdr w:val="none" w:sz="0" w:space="0" w:color="auto" w:frame="1"/>
              </w:rPr>
              <w:t>Постышева</w:t>
            </w:r>
            <w:proofErr w:type="spellEnd"/>
            <w:r>
              <w:rPr>
                <w:color w:val="202020"/>
                <w:bdr w:val="none" w:sz="0" w:space="0" w:color="auto" w:frame="1"/>
              </w:rPr>
              <w:t>, д.57/3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19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https://gkb3-iv.ru/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14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 «Городская клиническая больница №4»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153005, г. Иваново, ул. Шошина, д.8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20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http://4gkb.ru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lastRenderedPageBreak/>
              <w:t>15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pStyle w:val="a5"/>
              <w:spacing w:before="0" w:beforeAutospacing="0" w:after="0" w:afterAutospacing="0"/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 «Городская клиническая больница №7»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153032, г. Иваново, ул. Воронина, д. 10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21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http://7gkb.ru/</w:t>
              </w:r>
            </w:hyperlink>
          </w:p>
        </w:tc>
      </w:tr>
      <w:tr w:rsidR="000D65E1" w:rsidTr="000D65E1">
        <w:trPr>
          <w:trHeight w:val="571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16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 «Городская клиническая больница №8»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153032, г. Иваново, ул. Станкостроителей д.4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22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http://ginekologija-8.ru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17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 «Детская городская клиническая больница № 5» г. Иваново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153024 г. Иваново, ул. Полка Нормандия-Неман, 82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23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http://</w:t>
              </w:r>
            </w:hyperlink>
            <w:hyperlink r:id="rId24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dgkb5.ru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21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 «Станция скорой медицинской помощи» г. Иваново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153002, г. Иваново, проспект Ленина, д. 60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25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http://ivsmp.ru/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22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 «Центр по профилактике и борьбе со СПИД и инфекционными заболеваниями»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153000 г. Иваново ул. Станко д.29 литер «Г»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26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http://ivspeedcentr.ru/</w:t>
              </w:r>
            </w:hyperlink>
          </w:p>
        </w:tc>
      </w:tr>
      <w:tr w:rsidR="000D65E1" w:rsidTr="000D65E1">
        <w:tc>
          <w:tcPr>
            <w:tcW w:w="219" w:type="pct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23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ОБУЗ «Ивановская областная станция переливания крови»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153003 г. Иваново,</w:t>
            </w:r>
          </w:p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r>
              <w:rPr>
                <w:color w:val="202020"/>
                <w:bdr w:val="none" w:sz="0" w:space="0" w:color="auto" w:frame="1"/>
              </w:rPr>
              <w:t>ул. Парижской Коммуны, дом 5-а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0D65E1" w:rsidRDefault="000D65E1">
            <w:pPr>
              <w:jc w:val="center"/>
              <w:rPr>
                <w:rFonts w:ascii="Tahoma" w:hAnsi="Tahoma" w:cs="Tahoma"/>
                <w:color w:val="202020"/>
                <w:sz w:val="23"/>
                <w:szCs w:val="23"/>
              </w:rPr>
            </w:pPr>
            <w:hyperlink r:id="rId27" w:history="1">
              <w:r>
                <w:rPr>
                  <w:rStyle w:val="a3"/>
                  <w:color w:val="4169E1"/>
                  <w:bdr w:val="none" w:sz="0" w:space="0" w:color="auto" w:frame="1"/>
                </w:rPr>
                <w:t>https://ivspk.ru/</w:t>
              </w:r>
            </w:hyperlink>
          </w:p>
        </w:tc>
      </w:tr>
    </w:tbl>
    <w:p w:rsidR="001C0254" w:rsidRPr="001C0254" w:rsidRDefault="001C0254" w:rsidP="001C0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1C0254" w:rsidRPr="001C0254">
      <w:headerReference w:type="default" r:id="rId28"/>
      <w:footerReference w:type="default" r:id="rId2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F0C" w:rsidRDefault="001F4F0C">
      <w:pPr>
        <w:spacing w:after="0" w:line="240" w:lineRule="auto"/>
      </w:pPr>
      <w:r>
        <w:separator/>
      </w:r>
    </w:p>
  </w:endnote>
  <w:endnote w:type="continuationSeparator" w:id="0">
    <w:p w:rsidR="001F4F0C" w:rsidRDefault="001F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05B" w:rsidRDefault="0086705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F0C" w:rsidRDefault="001F4F0C">
      <w:pPr>
        <w:spacing w:after="0" w:line="240" w:lineRule="auto"/>
      </w:pPr>
      <w:r>
        <w:separator/>
      </w:r>
    </w:p>
  </w:footnote>
  <w:footnote w:type="continuationSeparator" w:id="0">
    <w:p w:rsidR="001F4F0C" w:rsidRDefault="001F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05B" w:rsidRDefault="0086705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04623"/>
    <w:multiLevelType w:val="hybridMultilevel"/>
    <w:tmpl w:val="0F1A9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4D"/>
    <w:rsid w:val="000D65E1"/>
    <w:rsid w:val="00124C46"/>
    <w:rsid w:val="001C0254"/>
    <w:rsid w:val="001F4F0C"/>
    <w:rsid w:val="0029318E"/>
    <w:rsid w:val="004777CF"/>
    <w:rsid w:val="0086705B"/>
    <w:rsid w:val="00A57A54"/>
    <w:rsid w:val="00AF4435"/>
    <w:rsid w:val="00D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DF55"/>
  <w15:docId w15:val="{2ABC3A25-0602-4684-8D5A-A54F027F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563C1"/>
      <w:u w:val="single" w:color="0563C1"/>
    </w:rPr>
  </w:style>
  <w:style w:type="paragraph" w:styleId="a4">
    <w:name w:val="List Paragraph"/>
    <w:basedOn w:val="a"/>
    <w:uiPriority w:val="34"/>
    <w:qFormat/>
    <w:rsid w:val="00A57A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paragraph" w:styleId="a5">
    <w:name w:val="Normal (Web)"/>
    <w:basedOn w:val="a"/>
    <w:uiPriority w:val="99"/>
    <w:semiHidden/>
    <w:unhideWhenUsed/>
    <w:rsid w:val="008670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dkb.ru/" TargetMode="External"/><Relationship Id="rId13" Type="http://schemas.openxmlformats.org/officeDocument/2006/relationships/hyperlink" Target="http://ivkardio.ru/" TargetMode="External"/><Relationship Id="rId18" Type="http://schemas.openxmlformats.org/officeDocument/2006/relationships/hyperlink" Target="https://igb2.ru/" TargetMode="External"/><Relationship Id="rId26" Type="http://schemas.openxmlformats.org/officeDocument/2006/relationships/hyperlink" Target="http://ivspeedcent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7gkb.ru/" TargetMode="External"/><Relationship Id="rId7" Type="http://schemas.openxmlformats.org/officeDocument/2006/relationships/hyperlink" Target="http://ivokb.ru/" TargetMode="External"/><Relationship Id="rId12" Type="http://schemas.openxmlformats.org/officeDocument/2006/relationships/hyperlink" Target="https://ivonko.ru/" TargetMode="External"/><Relationship Id="rId17" Type="http://schemas.openxmlformats.org/officeDocument/2006/relationships/hyperlink" Target="http://igkb1.ru/" TargetMode="External"/><Relationship Id="rId25" Type="http://schemas.openxmlformats.org/officeDocument/2006/relationships/hyperlink" Target="http://ivsmp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ptd37.ru/" TargetMode="External"/><Relationship Id="rId20" Type="http://schemas.openxmlformats.org/officeDocument/2006/relationships/hyperlink" Target="http://4gkb.ru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sbbogorod.ru/" TargetMode="External"/><Relationship Id="rId24" Type="http://schemas.openxmlformats.org/officeDocument/2006/relationships/hyperlink" Target="http://dgkb5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rkodisp.ru/" TargetMode="External"/><Relationship Id="rId23" Type="http://schemas.openxmlformats.org/officeDocument/2006/relationships/hyperlink" Target="http://dgkb5.ru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vcmr.ru/" TargetMode="External"/><Relationship Id="rId19" Type="http://schemas.openxmlformats.org/officeDocument/2006/relationships/hyperlink" Target="https://gkb3-iv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gvv37.ru/" TargetMode="External"/><Relationship Id="rId14" Type="http://schemas.openxmlformats.org/officeDocument/2006/relationships/hyperlink" Target="http://ivokvd.ru/" TargetMode="External"/><Relationship Id="rId22" Type="http://schemas.openxmlformats.org/officeDocument/2006/relationships/hyperlink" Target="http://ginekologija-8.ru/" TargetMode="External"/><Relationship Id="rId27" Type="http://schemas.openxmlformats.org/officeDocument/2006/relationships/hyperlink" Target="https://ivspk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Тарасова</dc:creator>
  <cp:lastModifiedBy>kristina_shmidko@mail.ru</cp:lastModifiedBy>
  <cp:revision>3</cp:revision>
  <dcterms:created xsi:type="dcterms:W3CDTF">2025-09-22T09:26:00Z</dcterms:created>
  <dcterms:modified xsi:type="dcterms:W3CDTF">2025-09-22T09:28:00Z</dcterms:modified>
</cp:coreProperties>
</file>